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F4E6" w14:textId="67A3C225" w:rsidR="00B62F15" w:rsidRPr="00B62F15" w:rsidRDefault="00B62F15" w:rsidP="00B62F15">
      <w:pPr>
        <w:jc w:val="right"/>
        <w:rPr>
          <w:rFonts w:ascii="Arial" w:hAnsi="Arial" w:cs="Arial"/>
        </w:rPr>
      </w:pPr>
      <w:r w:rsidRPr="00B62F15">
        <w:rPr>
          <w:rFonts w:ascii="Arial" w:hAnsi="Arial" w:cs="Arial"/>
        </w:rPr>
        <w:t>Name: ___________________</w:t>
      </w:r>
    </w:p>
    <w:p w14:paraId="105C007A" w14:textId="7C059F16" w:rsidR="00B62F15" w:rsidRPr="00B62F15" w:rsidRDefault="00B62F15" w:rsidP="00B62F15">
      <w:pPr>
        <w:jc w:val="right"/>
        <w:rPr>
          <w:rFonts w:ascii="Arial" w:hAnsi="Arial" w:cs="Arial"/>
        </w:rPr>
      </w:pPr>
      <w:r w:rsidRPr="00B62F15">
        <w:rPr>
          <w:rFonts w:ascii="Arial" w:hAnsi="Arial" w:cs="Arial"/>
        </w:rPr>
        <w:t>UIN: ____________________</w:t>
      </w:r>
    </w:p>
    <w:p w14:paraId="011519EF" w14:textId="77777777" w:rsidR="00B62F15" w:rsidRDefault="00B62F15" w:rsidP="00B62F15">
      <w:pPr>
        <w:jc w:val="center"/>
        <w:rPr>
          <w:rFonts w:ascii="Arial" w:hAnsi="Arial" w:cs="Arial"/>
          <w:b/>
          <w:bCs/>
        </w:rPr>
      </w:pPr>
    </w:p>
    <w:p w14:paraId="02FE4949" w14:textId="7EB501DB" w:rsidR="00B62F15" w:rsidRDefault="00B62F15" w:rsidP="00B62F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Chem 436 – Spring 2023</w:t>
      </w:r>
    </w:p>
    <w:p w14:paraId="4E7DD56B" w14:textId="2B4E2C33" w:rsidR="00B62F15" w:rsidRDefault="00B62F15" w:rsidP="00B62F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Practice Midterm #1</w:t>
      </w:r>
    </w:p>
    <w:p w14:paraId="7C59841F" w14:textId="2190A48B" w:rsidR="00B62F15" w:rsidRDefault="00B62F15"/>
    <w:p w14:paraId="45051D3F" w14:textId="5A6356C8" w:rsidR="00B62F15" w:rsidRPr="00B62F15" w:rsidRDefault="00B62F15" w:rsidP="00B62F15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B62F15">
        <w:rPr>
          <w:rFonts w:ascii="Arial" w:hAnsi="Arial" w:cs="Arial"/>
        </w:rPr>
        <w:t>Fill in the blanks with the appropriate reagents and/or predict the major product. (4 pts per Q).</w:t>
      </w:r>
    </w:p>
    <w:p w14:paraId="357BDD75" w14:textId="19736E41" w:rsidR="00F96E56" w:rsidRDefault="00352C56">
      <w:r>
        <w:object w:dxaOrig="7087" w:dyaOrig="1980" w14:anchorId="692FC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35pt;height:99pt" o:ole="">
            <v:imagedata r:id="rId5" o:title=""/>
          </v:shape>
          <o:OLEObject Type="Embed" ProgID="ChemDraw.Document.6.0" ShapeID="_x0000_i1025" DrawAspect="Content" ObjectID="_1737606699" r:id="rId6"/>
        </w:object>
      </w:r>
    </w:p>
    <w:p w14:paraId="614A5D0B" w14:textId="7CE05C17" w:rsidR="00352C56" w:rsidRDefault="00352C56"/>
    <w:p w14:paraId="4639CA2D" w14:textId="1471CE8D" w:rsidR="00352C56" w:rsidRDefault="00352C56">
      <w:r>
        <w:object w:dxaOrig="8525" w:dyaOrig="1551" w14:anchorId="73D68B4A">
          <v:shape id="_x0000_i1026" type="#_x0000_t75" style="width:426.25pt;height:77.55pt" o:ole="">
            <v:imagedata r:id="rId7" o:title=""/>
          </v:shape>
          <o:OLEObject Type="Embed" ProgID="ChemDraw.Document.6.0" ShapeID="_x0000_i1026" DrawAspect="Content" ObjectID="_1737606700" r:id="rId8"/>
        </w:object>
      </w:r>
    </w:p>
    <w:p w14:paraId="6D0DB2DD" w14:textId="3F7F0399" w:rsidR="00352C56" w:rsidRDefault="00352C56"/>
    <w:p w14:paraId="284924A9" w14:textId="74FF23D5" w:rsidR="00352C56" w:rsidRDefault="00352C56">
      <w:r>
        <w:object w:dxaOrig="4766" w:dyaOrig="1923" w14:anchorId="128C4CBF">
          <v:shape id="_x0000_i1027" type="#_x0000_t75" style="width:238.3pt;height:96.15pt" o:ole="">
            <v:imagedata r:id="rId9" o:title=""/>
          </v:shape>
          <o:OLEObject Type="Embed" ProgID="ChemDraw.Document.6.0" ShapeID="_x0000_i1027" DrawAspect="Content" ObjectID="_1737606701" r:id="rId10"/>
        </w:object>
      </w:r>
    </w:p>
    <w:p w14:paraId="7B0E9876" w14:textId="79FBF142" w:rsidR="00352C56" w:rsidRDefault="00352C56"/>
    <w:p w14:paraId="51635DB2" w14:textId="163090F6" w:rsidR="00352C56" w:rsidRDefault="00987B1E">
      <w:r>
        <w:object w:dxaOrig="5016" w:dyaOrig="2023" w14:anchorId="7D5589CB">
          <v:shape id="_x0000_i1028" type="#_x0000_t75" style="width:250.8pt;height:101.15pt" o:ole="">
            <v:imagedata r:id="rId11" o:title=""/>
          </v:shape>
          <o:OLEObject Type="Embed" ProgID="ChemDraw.Document.6.0" ShapeID="_x0000_i1028" DrawAspect="Content" ObjectID="_1737606702" r:id="rId12"/>
        </w:object>
      </w:r>
    </w:p>
    <w:p w14:paraId="6035E39D" w14:textId="46B9E088" w:rsidR="00987B1E" w:rsidRDefault="00987B1E">
      <w:r>
        <w:object w:dxaOrig="9770" w:dyaOrig="2129" w14:anchorId="3D5D0A94">
          <v:shape id="_x0000_i1029" type="#_x0000_t75" style="width:468pt;height:102pt" o:ole="">
            <v:imagedata r:id="rId13" o:title=""/>
          </v:shape>
          <o:OLEObject Type="Embed" ProgID="ChemDraw.Document.6.0" ShapeID="_x0000_i1029" DrawAspect="Content" ObjectID="_1737606703" r:id="rId14"/>
        </w:object>
      </w:r>
    </w:p>
    <w:p w14:paraId="63E79194" w14:textId="45C8C23E" w:rsidR="00987B1E" w:rsidRDefault="00987B1E"/>
    <w:p w14:paraId="41D09871" w14:textId="3AFDE76E" w:rsidR="00987B1E" w:rsidRDefault="00987B1E">
      <w:r>
        <w:object w:dxaOrig="5545" w:dyaOrig="2333" w14:anchorId="1E4F826E">
          <v:shape id="_x0000_i1030" type="#_x0000_t75" style="width:277.25pt;height:116.65pt" o:ole="">
            <v:imagedata r:id="rId15" o:title=""/>
          </v:shape>
          <o:OLEObject Type="Embed" ProgID="ChemDraw.Document.6.0" ShapeID="_x0000_i1030" DrawAspect="Content" ObjectID="_1737606704" r:id="rId16"/>
        </w:object>
      </w:r>
    </w:p>
    <w:p w14:paraId="39A44645" w14:textId="6E28A0B4" w:rsidR="00987B1E" w:rsidRDefault="00987B1E"/>
    <w:p w14:paraId="27A9F8DA" w14:textId="5706EB69" w:rsidR="00987B1E" w:rsidRDefault="00987B1E">
      <w:r>
        <w:object w:dxaOrig="6238" w:dyaOrig="1913" w14:anchorId="6A7C9F6C">
          <v:shape id="_x0000_i1031" type="#_x0000_t75" style="width:311.9pt;height:95.65pt" o:ole="">
            <v:imagedata r:id="rId17" o:title=""/>
          </v:shape>
          <o:OLEObject Type="Embed" ProgID="ChemDraw.Document.6.0" ShapeID="_x0000_i1031" DrawAspect="Content" ObjectID="_1737606705" r:id="rId18"/>
        </w:object>
      </w:r>
    </w:p>
    <w:p w14:paraId="3F81F043" w14:textId="76EB215D" w:rsidR="00A56058" w:rsidRDefault="00A56058"/>
    <w:p w14:paraId="356BE39F" w14:textId="7E5116A9" w:rsidR="00A56058" w:rsidRDefault="00A56058">
      <w:r>
        <w:object w:dxaOrig="8734" w:dyaOrig="2818" w14:anchorId="07FBC846">
          <v:shape id="_x0000_i1032" type="#_x0000_t75" style="width:436.7pt;height:140.9pt" o:ole="">
            <v:imagedata r:id="rId19" o:title=""/>
          </v:shape>
          <o:OLEObject Type="Embed" ProgID="ChemDraw.Document.6.0" ShapeID="_x0000_i1032" DrawAspect="Content" ObjectID="_1737606706" r:id="rId20"/>
        </w:object>
      </w:r>
    </w:p>
    <w:p w14:paraId="07DF5712" w14:textId="1E1C02D1" w:rsidR="00A56058" w:rsidRDefault="00A56058"/>
    <w:p w14:paraId="33A4C506" w14:textId="48FD966F" w:rsidR="00A56058" w:rsidRDefault="00A56058">
      <w:r>
        <w:object w:dxaOrig="9643" w:dyaOrig="4545" w14:anchorId="39104509">
          <v:shape id="_x0000_i1033" type="#_x0000_t75" style="width:482.15pt;height:227.25pt" o:ole="">
            <v:imagedata r:id="rId21" o:title=""/>
          </v:shape>
          <o:OLEObject Type="Embed" ProgID="ChemDraw.Document.6.0" ShapeID="_x0000_i1033" DrawAspect="Content" ObjectID="_1737606707" r:id="rId22"/>
        </w:object>
      </w:r>
    </w:p>
    <w:p w14:paraId="5B1DD093" w14:textId="21D76F12" w:rsidR="00352C56" w:rsidRDefault="00352C56"/>
    <w:p w14:paraId="60CCCCF2" w14:textId="2A59285C" w:rsidR="00352C56" w:rsidRDefault="00DF74A7">
      <w:r>
        <w:object w:dxaOrig="5585" w:dyaOrig="1663" w14:anchorId="7CB0F660">
          <v:shape id="_x0000_i1034" type="#_x0000_t75" style="width:279.25pt;height:83.15pt" o:ole="">
            <v:imagedata r:id="rId23" o:title=""/>
          </v:shape>
          <o:OLEObject Type="Embed" ProgID="ChemDraw.Document.6.0" ShapeID="_x0000_i1034" DrawAspect="Content" ObjectID="_1737606708" r:id="rId24"/>
        </w:object>
      </w:r>
    </w:p>
    <w:p w14:paraId="396E1B74" w14:textId="501FF64C" w:rsidR="00DF74A7" w:rsidRDefault="00DF74A7"/>
    <w:p w14:paraId="406B8B5F" w14:textId="77777777" w:rsidR="00DF74A7" w:rsidRDefault="00DF74A7">
      <w:r>
        <w:t>2. Draw the full arrow pushing mechanism for the following reactions (15 pts per Q)</w:t>
      </w:r>
    </w:p>
    <w:p w14:paraId="28A34B1A" w14:textId="77777777" w:rsidR="00DF74A7" w:rsidRDefault="00DF74A7"/>
    <w:p w14:paraId="070C35CD" w14:textId="77777777" w:rsidR="00DF74A7" w:rsidRDefault="00DF74A7">
      <w:r>
        <w:object w:dxaOrig="3523" w:dyaOrig="1891" w14:anchorId="506B1D24">
          <v:shape id="_x0000_i1035" type="#_x0000_t75" style="width:176.15pt;height:94.55pt" o:ole="">
            <v:imagedata r:id="rId25" o:title=""/>
          </v:shape>
          <o:OLEObject Type="Embed" ProgID="ChemDraw.Document.6.0" ShapeID="_x0000_i1035" DrawAspect="Content" ObjectID="_1737606709" r:id="rId26"/>
        </w:object>
      </w:r>
    </w:p>
    <w:p w14:paraId="02421B72" w14:textId="77777777" w:rsidR="00DF74A7" w:rsidRDefault="00DF74A7"/>
    <w:p w14:paraId="18E5DEBF" w14:textId="5834C579" w:rsidR="00DF74A7" w:rsidRDefault="007045A4">
      <w:r>
        <w:object w:dxaOrig="9238" w:dyaOrig="3447" w14:anchorId="437770F2">
          <v:shape id="_x0000_i1039" type="#_x0000_t75" style="width:461.9pt;height:172.35pt" o:ole="">
            <v:imagedata r:id="rId27" o:title=""/>
          </v:shape>
          <o:OLEObject Type="Embed" ProgID="ChemDraw.Document.6.0" ShapeID="_x0000_i1039" DrawAspect="Content" ObjectID="_1737606710" r:id="rId28"/>
        </w:object>
      </w:r>
    </w:p>
    <w:p w14:paraId="00B6B207" w14:textId="77777777" w:rsidR="00DF74A7" w:rsidRDefault="00DF74A7"/>
    <w:p w14:paraId="1A02560B" w14:textId="77777777" w:rsidR="00DF74A7" w:rsidRDefault="00DF74A7">
      <w:r>
        <w:object w:dxaOrig="6190" w:dyaOrig="927" w14:anchorId="3FD6BE9D">
          <v:shape id="_x0000_i1036" type="#_x0000_t75" style="width:309.5pt;height:46.35pt" o:ole="">
            <v:imagedata r:id="rId29" o:title=""/>
          </v:shape>
          <o:OLEObject Type="Embed" ProgID="ChemDraw.Document.6.0" ShapeID="_x0000_i1036" DrawAspect="Content" ObjectID="_1737606711" r:id="rId30"/>
        </w:object>
      </w:r>
    </w:p>
    <w:p w14:paraId="617CBC01" w14:textId="77777777" w:rsidR="00DF74A7" w:rsidRDefault="00DF74A7"/>
    <w:p w14:paraId="4585D629" w14:textId="480ED9CF" w:rsidR="00DF74A7" w:rsidRDefault="007045A4">
      <w:r>
        <w:object w:dxaOrig="8186" w:dyaOrig="7107" w14:anchorId="0A6B0E43">
          <v:shape id="_x0000_i1040" type="#_x0000_t75" style="width:409.3pt;height:355.35pt" o:ole="">
            <v:imagedata r:id="rId31" o:title=""/>
          </v:shape>
          <o:OLEObject Type="Embed" ProgID="ChemDraw.Document.6.0" ShapeID="_x0000_i1040" DrawAspect="Content" ObjectID="_1737606712" r:id="rId32"/>
        </w:object>
      </w:r>
    </w:p>
    <w:p w14:paraId="7538B48C" w14:textId="25BA0945" w:rsidR="00DF74A7" w:rsidRDefault="00DF74A7">
      <w:r>
        <w:t xml:space="preserve">3) </w:t>
      </w:r>
      <w:r w:rsidR="002828F6">
        <w:t>Propose an efficient synthesis for the following reactions. Indicate all reagents, solvents, and intermediates. (15 pts per Q)</w:t>
      </w:r>
      <w:r>
        <w:t xml:space="preserve"> </w:t>
      </w:r>
    </w:p>
    <w:p w14:paraId="6D0266B1" w14:textId="102A9136" w:rsidR="002828F6" w:rsidRDefault="002828F6"/>
    <w:p w14:paraId="4C11704D" w14:textId="694532DB" w:rsidR="002828F6" w:rsidRDefault="002828F6">
      <w:r>
        <w:object w:dxaOrig="4832" w:dyaOrig="1333" w14:anchorId="0FB74532">
          <v:shape id="_x0000_i1037" type="#_x0000_t75" style="width:241.6pt;height:66.65pt" o:ole="">
            <v:imagedata r:id="rId33" o:title=""/>
          </v:shape>
          <o:OLEObject Type="Embed" ProgID="ChemDraw.Document.6.0" ShapeID="_x0000_i1037" DrawAspect="Content" ObjectID="_1737606713" r:id="rId34"/>
        </w:object>
      </w:r>
    </w:p>
    <w:p w14:paraId="1EBCF5FE" w14:textId="5235E378" w:rsidR="002828F6" w:rsidRDefault="002828F6"/>
    <w:p w14:paraId="78645665" w14:textId="3C535ECC" w:rsidR="002828F6" w:rsidRDefault="002828F6"/>
    <w:p w14:paraId="6568868F" w14:textId="75FEFC9B" w:rsidR="002828F6" w:rsidRDefault="002828F6"/>
    <w:p w14:paraId="522DAC49" w14:textId="32A645E7" w:rsidR="002828F6" w:rsidRDefault="007045A4">
      <w:r>
        <w:object w:dxaOrig="9629" w:dyaOrig="2436" w14:anchorId="70F3A900">
          <v:shape id="_x0000_i1041" type="#_x0000_t75" style="width:467.95pt;height:118.4pt" o:ole="">
            <v:imagedata r:id="rId35" o:title=""/>
          </v:shape>
          <o:OLEObject Type="Embed" ProgID="ChemDraw.Document.6.0" ShapeID="_x0000_i1041" DrawAspect="Content" ObjectID="_1737606714" r:id="rId36"/>
        </w:object>
      </w:r>
    </w:p>
    <w:p w14:paraId="0DCF3ADF" w14:textId="62123714" w:rsidR="002828F6" w:rsidRDefault="002828F6"/>
    <w:p w14:paraId="6FD7F1B3" w14:textId="4A604E65" w:rsidR="002828F6" w:rsidRDefault="002828F6"/>
    <w:p w14:paraId="07320E63" w14:textId="5BFF5C34" w:rsidR="002828F6" w:rsidRDefault="002828F6">
      <w:r>
        <w:object w:dxaOrig="4692" w:dyaOrig="1086" w14:anchorId="3A1EA649">
          <v:shape id="_x0000_i1038" type="#_x0000_t75" style="width:234.6pt;height:54.3pt" o:ole="">
            <v:imagedata r:id="rId37" o:title=""/>
          </v:shape>
          <o:OLEObject Type="Embed" ProgID="ChemDraw.Document.6.0" ShapeID="_x0000_i1038" DrawAspect="Content" ObjectID="_1737606715" r:id="rId38"/>
        </w:object>
      </w:r>
    </w:p>
    <w:p w14:paraId="6E8113F3" w14:textId="77777777" w:rsidR="007045A4" w:rsidRDefault="007045A4"/>
    <w:p w14:paraId="4A882BD3" w14:textId="65061371" w:rsidR="007045A4" w:rsidRDefault="007045A4"/>
    <w:p w14:paraId="3524D56E" w14:textId="1E4519E6" w:rsidR="007045A4" w:rsidRDefault="007045A4">
      <w:r>
        <w:object w:dxaOrig="11734" w:dyaOrig="3281" w14:anchorId="7DFD4F40">
          <v:shape id="_x0000_i1043" type="#_x0000_t75" style="width:467.6pt;height:130.75pt" o:ole="">
            <v:imagedata r:id="rId39" o:title=""/>
          </v:shape>
          <o:OLEObject Type="Embed" ProgID="ChemDraw.Document.6.0" ShapeID="_x0000_i1043" DrawAspect="Content" ObjectID="_1737606716" r:id="rId40"/>
        </w:object>
      </w:r>
    </w:p>
    <w:sectPr w:rsidR="00704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3D0"/>
    <w:multiLevelType w:val="hybridMultilevel"/>
    <w:tmpl w:val="9DD6A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6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56"/>
    <w:rsid w:val="002828F6"/>
    <w:rsid w:val="00352C56"/>
    <w:rsid w:val="007045A4"/>
    <w:rsid w:val="00987B1E"/>
    <w:rsid w:val="00A56058"/>
    <w:rsid w:val="00B62F15"/>
    <w:rsid w:val="00DF74A7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CEAE"/>
  <w15:chartTrackingRefBased/>
  <w15:docId w15:val="{E02E9475-F891-4D8E-9A86-CDB9EF13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Chan</dc:creator>
  <cp:keywords/>
  <dc:description/>
  <cp:lastModifiedBy>Jeff Chan</cp:lastModifiedBy>
  <cp:revision>2</cp:revision>
  <dcterms:created xsi:type="dcterms:W3CDTF">2023-02-11T13:39:00Z</dcterms:created>
  <dcterms:modified xsi:type="dcterms:W3CDTF">2023-02-11T13:39:00Z</dcterms:modified>
</cp:coreProperties>
</file>